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FD4AD7" w14:textId="77777777" w:rsidR="004061BB" w:rsidRDefault="0069387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ПОРЯДОК ПОДАЧИ ЗАЯВОК</w:t>
      </w:r>
    </w:p>
    <w:p w14:paraId="272CC6D7" w14:textId="09584931" w:rsidR="004061BB" w:rsidRDefault="006938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Заявка должна быть оформлена в соответствии с требованиями, предусмотренными Распоряжением Правительства Приднестровской Молдавской Республики от 25.03.2020 г. </w:t>
      </w:r>
      <w:r>
        <w:rPr>
          <w:rFonts w:ascii="Times New Roman" w:hAnsi="Times New Roman" w:cs="Times New Roman"/>
          <w:sz w:val="23"/>
          <w:szCs w:val="23"/>
        </w:rPr>
        <w:br/>
        <w:t>№ 198р «Об утверждении формы заявок участников закупки» и требованиями, указанными в Закупочной документации о проведении</w:t>
      </w:r>
      <w:r w:rsidR="00856A7B" w:rsidRPr="00856A7B">
        <w:rPr>
          <w:rFonts w:ascii="Times New Roman" w:hAnsi="Times New Roman" w:cs="Times New Roman"/>
          <w:sz w:val="26"/>
          <w:szCs w:val="26"/>
        </w:rPr>
        <w:t xml:space="preserve"> </w:t>
      </w:r>
      <w:r w:rsidR="00856A7B">
        <w:rPr>
          <w:rFonts w:ascii="Times New Roman" w:hAnsi="Times New Roman" w:cs="Times New Roman"/>
          <w:sz w:val="26"/>
          <w:szCs w:val="26"/>
        </w:rPr>
        <w:t>повторно</w:t>
      </w:r>
      <w:r w:rsidR="00856A7B">
        <w:rPr>
          <w:rFonts w:ascii="Times New Roman" w:hAnsi="Times New Roman" w:cs="Times New Roman"/>
          <w:sz w:val="26"/>
          <w:szCs w:val="26"/>
        </w:rPr>
        <w:t>го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9A715D">
        <w:rPr>
          <w:rFonts w:ascii="Times New Roman" w:hAnsi="Times New Roman" w:cs="Times New Roman"/>
          <w:sz w:val="23"/>
          <w:szCs w:val="23"/>
        </w:rPr>
        <w:t>открытого аукциона</w:t>
      </w:r>
      <w:r>
        <w:rPr>
          <w:rFonts w:ascii="Times New Roman" w:hAnsi="Times New Roman" w:cs="Times New Roman"/>
          <w:sz w:val="23"/>
          <w:szCs w:val="23"/>
        </w:rPr>
        <w:t>, при этом:</w:t>
      </w:r>
    </w:p>
    <w:p w14:paraId="7BD4EA70" w14:textId="5509C1B7" w:rsidR="004061BB" w:rsidRDefault="0069387E" w:rsidP="0099071E">
      <w:pPr>
        <w:spacing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</w:t>
      </w:r>
      <w:r w:rsidRPr="0099071E">
        <w:rPr>
          <w:rFonts w:ascii="Times New Roman" w:hAnsi="Times New Roman" w:cs="Times New Roman"/>
          <w:sz w:val="23"/>
          <w:szCs w:val="23"/>
        </w:rPr>
        <w:t xml:space="preserve">. Заявки на участие в </w:t>
      </w:r>
      <w:r w:rsidR="00856A7B">
        <w:rPr>
          <w:rFonts w:ascii="Times New Roman" w:hAnsi="Times New Roman" w:cs="Times New Roman"/>
          <w:sz w:val="26"/>
          <w:szCs w:val="26"/>
        </w:rPr>
        <w:t>повторном</w:t>
      </w:r>
      <w:r w:rsidR="00856A7B" w:rsidRPr="0099071E">
        <w:rPr>
          <w:rFonts w:ascii="Times New Roman" w:hAnsi="Times New Roman" w:cs="Times New Roman"/>
          <w:sz w:val="23"/>
          <w:szCs w:val="23"/>
        </w:rPr>
        <w:t xml:space="preserve"> </w:t>
      </w:r>
      <w:r w:rsidR="002B7344" w:rsidRPr="0099071E">
        <w:rPr>
          <w:rFonts w:ascii="Times New Roman" w:hAnsi="Times New Roman" w:cs="Times New Roman"/>
          <w:sz w:val="23"/>
          <w:szCs w:val="23"/>
        </w:rPr>
        <w:t xml:space="preserve">открытом аукционе </w:t>
      </w:r>
      <w:r w:rsidRPr="0099071E">
        <w:rPr>
          <w:rFonts w:ascii="Times New Roman" w:hAnsi="Times New Roman" w:cs="Times New Roman"/>
          <w:sz w:val="23"/>
          <w:szCs w:val="23"/>
        </w:rPr>
        <w:t xml:space="preserve">предоставляются по форме и в порядке, </w:t>
      </w:r>
      <w:r w:rsidR="002B7344" w:rsidRPr="0099071E">
        <w:rPr>
          <w:rFonts w:ascii="Times New Roman" w:hAnsi="Times New Roman" w:cs="Times New Roman"/>
          <w:sz w:val="23"/>
          <w:szCs w:val="23"/>
        </w:rPr>
        <w:t xml:space="preserve">которые указаны в извещении о проведении </w:t>
      </w:r>
      <w:bookmarkStart w:id="0" w:name="_Hlk76041252"/>
      <w:r w:rsidR="00856A7B">
        <w:rPr>
          <w:rFonts w:ascii="Times New Roman" w:hAnsi="Times New Roman" w:cs="Times New Roman"/>
          <w:sz w:val="26"/>
          <w:szCs w:val="26"/>
        </w:rPr>
        <w:t>повторно</w:t>
      </w:r>
      <w:r w:rsidR="00856A7B">
        <w:rPr>
          <w:rFonts w:ascii="Times New Roman" w:hAnsi="Times New Roman" w:cs="Times New Roman"/>
          <w:sz w:val="26"/>
          <w:szCs w:val="26"/>
        </w:rPr>
        <w:t>го</w:t>
      </w:r>
      <w:r w:rsidR="00856A7B" w:rsidRPr="0099071E">
        <w:rPr>
          <w:rFonts w:ascii="Times New Roman" w:hAnsi="Times New Roman" w:cs="Times New Roman"/>
          <w:sz w:val="23"/>
          <w:szCs w:val="23"/>
        </w:rPr>
        <w:t xml:space="preserve"> </w:t>
      </w:r>
      <w:r w:rsidR="002B7344" w:rsidRPr="0099071E">
        <w:rPr>
          <w:rFonts w:ascii="Times New Roman" w:hAnsi="Times New Roman" w:cs="Times New Roman"/>
          <w:sz w:val="23"/>
          <w:szCs w:val="23"/>
        </w:rPr>
        <w:t>открытого аукциона</w:t>
      </w:r>
      <w:bookmarkEnd w:id="0"/>
      <w:r w:rsidRPr="00BC1F4E">
        <w:rPr>
          <w:rFonts w:ascii="Times New Roman" w:hAnsi="Times New Roman" w:cs="Times New Roman"/>
          <w:sz w:val="23"/>
          <w:szCs w:val="23"/>
        </w:rPr>
        <w:t xml:space="preserve">, а также в месте и до истечения срока, которые указаны в Извещении о проведении </w:t>
      </w:r>
      <w:r w:rsidR="00856A7B">
        <w:rPr>
          <w:rFonts w:ascii="Times New Roman" w:hAnsi="Times New Roman" w:cs="Times New Roman"/>
          <w:sz w:val="26"/>
          <w:szCs w:val="26"/>
        </w:rPr>
        <w:t>повторно</w:t>
      </w:r>
      <w:r w:rsidR="00856A7B">
        <w:rPr>
          <w:rFonts w:ascii="Times New Roman" w:hAnsi="Times New Roman" w:cs="Times New Roman"/>
          <w:sz w:val="26"/>
          <w:szCs w:val="26"/>
        </w:rPr>
        <w:t>го</w:t>
      </w:r>
      <w:r w:rsidR="00856A7B" w:rsidRPr="00BC1F4E">
        <w:rPr>
          <w:rFonts w:ascii="Times New Roman" w:hAnsi="Times New Roman" w:cs="Times New Roman"/>
          <w:sz w:val="23"/>
          <w:szCs w:val="23"/>
        </w:rPr>
        <w:t xml:space="preserve"> </w:t>
      </w:r>
      <w:r w:rsidR="002B7344" w:rsidRPr="00BC1F4E">
        <w:rPr>
          <w:rFonts w:ascii="Times New Roman" w:hAnsi="Times New Roman" w:cs="Times New Roman"/>
          <w:sz w:val="23"/>
          <w:szCs w:val="23"/>
        </w:rPr>
        <w:t>открытого аукциона</w:t>
      </w:r>
      <w:r>
        <w:rPr>
          <w:rFonts w:ascii="Times New Roman" w:hAnsi="Times New Roman" w:cs="Times New Roman"/>
          <w:sz w:val="23"/>
          <w:szCs w:val="23"/>
        </w:rPr>
        <w:t>.</w:t>
      </w:r>
    </w:p>
    <w:p w14:paraId="3232BDB4" w14:textId="6BF05F30" w:rsidR="004061BB" w:rsidRDefault="0069387E" w:rsidP="005251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2. </w:t>
      </w:r>
      <w:r w:rsidRPr="0052517E">
        <w:rPr>
          <w:rFonts w:ascii="Times New Roman" w:hAnsi="Times New Roman" w:cs="Times New Roman"/>
          <w:sz w:val="23"/>
          <w:szCs w:val="23"/>
        </w:rPr>
        <w:t>Заявки на участие в</w:t>
      </w:r>
      <w:r w:rsidR="00856A7B" w:rsidRPr="00856A7B">
        <w:rPr>
          <w:rFonts w:ascii="Times New Roman" w:hAnsi="Times New Roman" w:cs="Times New Roman"/>
          <w:sz w:val="26"/>
          <w:szCs w:val="26"/>
        </w:rPr>
        <w:t xml:space="preserve"> </w:t>
      </w:r>
      <w:r w:rsidR="00856A7B">
        <w:rPr>
          <w:rFonts w:ascii="Times New Roman" w:hAnsi="Times New Roman" w:cs="Times New Roman"/>
          <w:sz w:val="26"/>
          <w:szCs w:val="26"/>
        </w:rPr>
        <w:t>повторном</w:t>
      </w:r>
      <w:r w:rsidRPr="0052517E">
        <w:rPr>
          <w:rFonts w:ascii="Times New Roman" w:hAnsi="Times New Roman" w:cs="Times New Roman"/>
          <w:sz w:val="23"/>
          <w:szCs w:val="23"/>
        </w:rPr>
        <w:t xml:space="preserve"> </w:t>
      </w:r>
      <w:r w:rsidR="002B7344" w:rsidRPr="0052517E">
        <w:rPr>
          <w:rFonts w:ascii="Times New Roman" w:hAnsi="Times New Roman" w:cs="Times New Roman"/>
          <w:sz w:val="23"/>
          <w:szCs w:val="23"/>
        </w:rPr>
        <w:t xml:space="preserve">открытом аукционе </w:t>
      </w:r>
      <w:r w:rsidRPr="0052517E">
        <w:rPr>
          <w:rFonts w:ascii="Times New Roman" w:hAnsi="Times New Roman" w:cs="Times New Roman"/>
          <w:sz w:val="23"/>
          <w:szCs w:val="23"/>
        </w:rPr>
        <w:t xml:space="preserve">предоставляются в письменной форме, </w:t>
      </w:r>
      <w:r w:rsidR="002B7344" w:rsidRPr="0052517E">
        <w:rPr>
          <w:rFonts w:ascii="Times New Roman" w:hAnsi="Times New Roman" w:cs="Times New Roman"/>
          <w:sz w:val="23"/>
          <w:szCs w:val="23"/>
        </w:rPr>
        <w:t>запечатанном конверте, не позволяющем просматривать содержание заявки до вскрытия, или в форме электронного документа (если такая форма подачи заявки допускается документацией об открытом аукционе).</w:t>
      </w:r>
    </w:p>
    <w:p w14:paraId="5FA47556" w14:textId="63651F76" w:rsidR="004061BB" w:rsidRDefault="0069387E" w:rsidP="0099071E">
      <w:pPr>
        <w:spacing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BC1F4E">
        <w:rPr>
          <w:rFonts w:ascii="Times New Roman" w:hAnsi="Times New Roman" w:cs="Times New Roman"/>
          <w:sz w:val="23"/>
          <w:szCs w:val="23"/>
        </w:rPr>
        <w:t>Вскрытие конверта осуществляется на заседании комиссии.</w:t>
      </w:r>
    </w:p>
    <w:p w14:paraId="43364101" w14:textId="0787CA5D" w:rsidR="004061BB" w:rsidRDefault="0069387E" w:rsidP="009907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3. Заявка на участие в </w:t>
      </w:r>
      <w:r w:rsidR="00856A7B">
        <w:rPr>
          <w:rFonts w:ascii="Times New Roman" w:hAnsi="Times New Roman" w:cs="Times New Roman"/>
          <w:sz w:val="26"/>
          <w:szCs w:val="26"/>
        </w:rPr>
        <w:t>повторном</w:t>
      </w:r>
      <w:r w:rsidR="00856A7B" w:rsidRPr="002B7344">
        <w:rPr>
          <w:rFonts w:ascii="Times New Roman" w:hAnsi="Times New Roman" w:cs="Times New Roman"/>
          <w:sz w:val="23"/>
          <w:szCs w:val="23"/>
        </w:rPr>
        <w:t xml:space="preserve"> </w:t>
      </w:r>
      <w:r w:rsidR="002B7344" w:rsidRPr="002B7344">
        <w:rPr>
          <w:rFonts w:ascii="Times New Roman" w:hAnsi="Times New Roman" w:cs="Times New Roman"/>
          <w:sz w:val="23"/>
          <w:szCs w:val="23"/>
        </w:rPr>
        <w:t>открытом аукционе должна содержать</w:t>
      </w:r>
      <w:r>
        <w:rPr>
          <w:rFonts w:ascii="Times New Roman" w:hAnsi="Times New Roman" w:cs="Times New Roman"/>
          <w:sz w:val="23"/>
          <w:szCs w:val="23"/>
        </w:rPr>
        <w:t>:</w:t>
      </w:r>
    </w:p>
    <w:p w14:paraId="66AF0F7E" w14:textId="481FD925" w:rsidR="0099071E" w:rsidRDefault="0099071E" w:rsidP="0099071E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а)</w:t>
      </w:r>
      <w:r w:rsidRPr="0099071E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и</w:t>
      </w:r>
      <w:r w:rsidRPr="0099071E">
        <w:rPr>
          <w:rFonts w:ascii="Times New Roman" w:hAnsi="Times New Roman" w:cs="Times New Roman"/>
          <w:sz w:val="23"/>
          <w:szCs w:val="23"/>
        </w:rPr>
        <w:t>нформацию и документы об участнике открытого аукциона, подавшем такую заяв</w:t>
      </w:r>
      <w:r>
        <w:rPr>
          <w:rFonts w:ascii="Times New Roman" w:hAnsi="Times New Roman" w:cs="Times New Roman"/>
          <w:sz w:val="23"/>
          <w:szCs w:val="23"/>
        </w:rPr>
        <w:t>ку;</w:t>
      </w:r>
    </w:p>
    <w:p w14:paraId="08DA2DB2" w14:textId="6FE9ACFF" w:rsidR="0099071E" w:rsidRDefault="0099071E" w:rsidP="0099071E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б) </w:t>
      </w:r>
      <w:r w:rsidRPr="0099071E">
        <w:rPr>
          <w:rFonts w:ascii="Times New Roman" w:hAnsi="Times New Roman" w:cs="Times New Roman"/>
          <w:sz w:val="23"/>
          <w:szCs w:val="23"/>
        </w:rPr>
        <w:t xml:space="preserve">предложения участника открытого аукциона в отношении объекта закупки с приложением документов, подтверждающих соответствие этого объекта требованиям, установленным документацией о </w:t>
      </w:r>
      <w:r w:rsidR="00856A7B">
        <w:rPr>
          <w:rFonts w:ascii="Times New Roman" w:hAnsi="Times New Roman" w:cs="Times New Roman"/>
          <w:sz w:val="26"/>
          <w:szCs w:val="26"/>
        </w:rPr>
        <w:t>повторном</w:t>
      </w:r>
      <w:r w:rsidR="00856A7B" w:rsidRPr="0099071E">
        <w:rPr>
          <w:rFonts w:ascii="Times New Roman" w:hAnsi="Times New Roman" w:cs="Times New Roman"/>
          <w:sz w:val="23"/>
          <w:szCs w:val="23"/>
        </w:rPr>
        <w:t xml:space="preserve"> </w:t>
      </w:r>
      <w:r w:rsidRPr="0099071E">
        <w:rPr>
          <w:rFonts w:ascii="Times New Roman" w:hAnsi="Times New Roman" w:cs="Times New Roman"/>
          <w:sz w:val="23"/>
          <w:szCs w:val="23"/>
        </w:rPr>
        <w:t>открытом аукционе</w:t>
      </w:r>
      <w:r>
        <w:rPr>
          <w:rFonts w:ascii="Times New Roman" w:hAnsi="Times New Roman" w:cs="Times New Roman"/>
          <w:sz w:val="23"/>
          <w:szCs w:val="23"/>
        </w:rPr>
        <w:t>;</w:t>
      </w:r>
    </w:p>
    <w:p w14:paraId="658A86DC" w14:textId="5B828FA9" w:rsidR="0099071E" w:rsidRDefault="0099071E" w:rsidP="0099071E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в) </w:t>
      </w:r>
      <w:r w:rsidRPr="0099071E">
        <w:rPr>
          <w:rFonts w:ascii="Times New Roman" w:hAnsi="Times New Roman" w:cs="Times New Roman"/>
          <w:sz w:val="23"/>
          <w:szCs w:val="23"/>
        </w:rPr>
        <w:t xml:space="preserve">документы, подтверждающие соответствие участника </w:t>
      </w:r>
      <w:r w:rsidR="00856A7B">
        <w:rPr>
          <w:rFonts w:ascii="Times New Roman" w:hAnsi="Times New Roman" w:cs="Times New Roman"/>
          <w:sz w:val="26"/>
          <w:szCs w:val="26"/>
        </w:rPr>
        <w:t>повторно</w:t>
      </w:r>
      <w:r w:rsidR="00856A7B">
        <w:rPr>
          <w:rFonts w:ascii="Times New Roman" w:hAnsi="Times New Roman" w:cs="Times New Roman"/>
          <w:sz w:val="26"/>
          <w:szCs w:val="26"/>
        </w:rPr>
        <w:t>го</w:t>
      </w:r>
      <w:r w:rsidR="00856A7B" w:rsidRPr="0099071E">
        <w:rPr>
          <w:rFonts w:ascii="Times New Roman" w:hAnsi="Times New Roman" w:cs="Times New Roman"/>
          <w:sz w:val="23"/>
          <w:szCs w:val="23"/>
        </w:rPr>
        <w:t xml:space="preserve"> </w:t>
      </w:r>
      <w:r w:rsidRPr="0099071E">
        <w:rPr>
          <w:rFonts w:ascii="Times New Roman" w:hAnsi="Times New Roman" w:cs="Times New Roman"/>
          <w:sz w:val="23"/>
          <w:szCs w:val="23"/>
        </w:rPr>
        <w:t>отрытого аукциона требованиям, установленным документацией о</w:t>
      </w:r>
      <w:r w:rsidR="00856A7B" w:rsidRPr="00856A7B">
        <w:rPr>
          <w:rFonts w:ascii="Times New Roman" w:hAnsi="Times New Roman" w:cs="Times New Roman"/>
          <w:sz w:val="26"/>
          <w:szCs w:val="26"/>
        </w:rPr>
        <w:t xml:space="preserve"> </w:t>
      </w:r>
      <w:r w:rsidR="00856A7B">
        <w:rPr>
          <w:rFonts w:ascii="Times New Roman" w:hAnsi="Times New Roman" w:cs="Times New Roman"/>
          <w:sz w:val="26"/>
          <w:szCs w:val="26"/>
        </w:rPr>
        <w:t>повторном</w:t>
      </w:r>
      <w:r w:rsidRPr="0099071E">
        <w:rPr>
          <w:rFonts w:ascii="Times New Roman" w:hAnsi="Times New Roman" w:cs="Times New Roman"/>
          <w:sz w:val="23"/>
          <w:szCs w:val="23"/>
        </w:rPr>
        <w:t xml:space="preserve"> открытом аукционе</w:t>
      </w:r>
      <w:r>
        <w:rPr>
          <w:rFonts w:ascii="Times New Roman" w:hAnsi="Times New Roman" w:cs="Times New Roman"/>
          <w:sz w:val="23"/>
          <w:szCs w:val="23"/>
        </w:rPr>
        <w:t>;</w:t>
      </w:r>
    </w:p>
    <w:p w14:paraId="3AF43394" w14:textId="1DA7A068" w:rsidR="0099071E" w:rsidRDefault="0099071E" w:rsidP="0099071E">
      <w:pPr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г) </w:t>
      </w:r>
      <w:r w:rsidRPr="0099071E">
        <w:rPr>
          <w:rFonts w:ascii="Times New Roman" w:hAnsi="Times New Roman" w:cs="Times New Roman"/>
          <w:sz w:val="23"/>
          <w:szCs w:val="23"/>
        </w:rPr>
        <w:t xml:space="preserve">документы, подтверждающие право участника </w:t>
      </w:r>
      <w:r w:rsidR="00856A7B">
        <w:rPr>
          <w:rFonts w:ascii="Times New Roman" w:hAnsi="Times New Roman" w:cs="Times New Roman"/>
          <w:sz w:val="26"/>
          <w:szCs w:val="26"/>
        </w:rPr>
        <w:t>повторно</w:t>
      </w:r>
      <w:r w:rsidR="00856A7B">
        <w:rPr>
          <w:rFonts w:ascii="Times New Roman" w:hAnsi="Times New Roman" w:cs="Times New Roman"/>
          <w:sz w:val="26"/>
          <w:szCs w:val="26"/>
        </w:rPr>
        <w:t>го</w:t>
      </w:r>
      <w:r w:rsidR="00856A7B" w:rsidRPr="0099071E">
        <w:rPr>
          <w:rFonts w:ascii="Times New Roman" w:hAnsi="Times New Roman" w:cs="Times New Roman"/>
          <w:sz w:val="23"/>
          <w:szCs w:val="23"/>
        </w:rPr>
        <w:t xml:space="preserve"> </w:t>
      </w:r>
      <w:r w:rsidRPr="0099071E">
        <w:rPr>
          <w:rFonts w:ascii="Times New Roman" w:hAnsi="Times New Roman" w:cs="Times New Roman"/>
          <w:sz w:val="23"/>
          <w:szCs w:val="23"/>
        </w:rPr>
        <w:t>открытого аукциона на получение преимуществ в соответствии с настоящим Законом, или копии этих документов</w:t>
      </w:r>
    </w:p>
    <w:p w14:paraId="13689843" w14:textId="1CFCA51B" w:rsidR="004061BB" w:rsidRPr="0099071E" w:rsidRDefault="0099071E" w:rsidP="0099071E">
      <w:pPr>
        <w:spacing w:after="0"/>
        <w:ind w:firstLine="709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4. </w:t>
      </w:r>
      <w:r w:rsidR="0069387E" w:rsidRPr="0099071E">
        <w:rPr>
          <w:rFonts w:ascii="Times New Roman" w:hAnsi="Times New Roman" w:cs="Times New Roman"/>
          <w:sz w:val="23"/>
          <w:szCs w:val="23"/>
        </w:rPr>
        <w:t>Требования к участникам закупки:</w:t>
      </w:r>
    </w:p>
    <w:p w14:paraId="2EA5EE19" w14:textId="77777777" w:rsidR="004061BB" w:rsidRDefault="006938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а) соответствие требованиям, установленным действующим законодательством Приднестровской Молдавской Республики к лицам, осуществляющим поставку товара, выполнение работы, оказание услуги, являющихся объектом закупки;</w:t>
      </w:r>
    </w:p>
    <w:p w14:paraId="2EAC11EB" w14:textId="77777777" w:rsidR="004061BB" w:rsidRDefault="006938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б) отсутствие проведения ликвидации участника закупки – юридического лица и отсутствие дела о банкротстве;</w:t>
      </w:r>
    </w:p>
    <w:p w14:paraId="1A38403C" w14:textId="77777777" w:rsidR="004061BB" w:rsidRDefault="0069387E">
      <w:pPr>
        <w:spacing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в) отсутствие решения уполномоченного органа о приостановлении деятельности участника закупки в порядке, установленном действующим законодательством Приднестровской Молдавской Республики, на дату подачи заявки на участие в закупке.</w:t>
      </w:r>
    </w:p>
    <w:p w14:paraId="7B050BCB" w14:textId="5A09389F" w:rsidR="004061BB" w:rsidRPr="0099071E" w:rsidRDefault="0099071E" w:rsidP="0099071E">
      <w:pPr>
        <w:spacing w:after="0"/>
        <w:ind w:firstLine="567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5. </w:t>
      </w:r>
      <w:r w:rsidR="0069387E" w:rsidRPr="0099071E">
        <w:rPr>
          <w:rFonts w:ascii="Times New Roman" w:hAnsi="Times New Roman" w:cs="Times New Roman"/>
          <w:sz w:val="23"/>
          <w:szCs w:val="23"/>
        </w:rPr>
        <w:t>Участником закупки должны быть представлены следующие документы:</w:t>
      </w:r>
    </w:p>
    <w:p w14:paraId="0BA26E53" w14:textId="77777777" w:rsidR="004061BB" w:rsidRDefault="006938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а) 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патента (для индивидуального предпринимателя);</w:t>
      </w:r>
    </w:p>
    <w:p w14:paraId="716F1820" w14:textId="0D4EECEF" w:rsidR="004061BB" w:rsidRDefault="0069387E" w:rsidP="00856A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б) документ, подтверждающий полномочия лица на осуществление действий от имени участника </w:t>
      </w:r>
      <w:r w:rsidR="009A715D" w:rsidRPr="0099071E">
        <w:rPr>
          <w:rFonts w:ascii="Times New Roman" w:hAnsi="Times New Roman" w:cs="Times New Roman"/>
          <w:sz w:val="23"/>
          <w:szCs w:val="23"/>
        </w:rPr>
        <w:t>отрытого аукциона</w:t>
      </w:r>
      <w:r>
        <w:rPr>
          <w:rFonts w:ascii="Times New Roman" w:hAnsi="Times New Roman" w:cs="Times New Roman"/>
          <w:sz w:val="23"/>
          <w:szCs w:val="23"/>
        </w:rPr>
        <w:t>;</w:t>
      </w:r>
    </w:p>
    <w:p w14:paraId="4DFD89BF" w14:textId="77777777" w:rsidR="004061BB" w:rsidRDefault="0069387E" w:rsidP="00856A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в) копии учредительных документов участника запроса предложений (для юридического лица);</w:t>
      </w:r>
    </w:p>
    <w:p w14:paraId="129A43A0" w14:textId="77777777" w:rsidR="004061BB" w:rsidRDefault="0069387E" w:rsidP="00856A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г</w:t>
      </w:r>
      <w:r w:rsidRPr="0099071E">
        <w:rPr>
          <w:rFonts w:ascii="Times New Roman" w:hAnsi="Times New Roman" w:cs="Times New Roman"/>
          <w:sz w:val="23"/>
          <w:szCs w:val="23"/>
        </w:rPr>
        <w:t>) для иностранного лица:</w:t>
      </w:r>
      <w:r>
        <w:rPr>
          <w:rFonts w:ascii="Times New Roman" w:hAnsi="Times New Roman" w:cs="Times New Roman"/>
          <w:sz w:val="23"/>
          <w:szCs w:val="23"/>
        </w:rPr>
        <w:t xml:space="preserve">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Республики;</w:t>
      </w:r>
    </w:p>
    <w:p w14:paraId="4320FF6E" w14:textId="431D005B" w:rsidR="004061BB" w:rsidRDefault="0069387E" w:rsidP="00856A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д) сертификаты </w:t>
      </w:r>
      <w:r w:rsidR="005B151D">
        <w:rPr>
          <w:rFonts w:ascii="Times New Roman" w:hAnsi="Times New Roman" w:cs="Times New Roman"/>
          <w:sz w:val="23"/>
          <w:szCs w:val="23"/>
        </w:rPr>
        <w:t xml:space="preserve">(соответствия) </w:t>
      </w:r>
      <w:r>
        <w:rPr>
          <w:rFonts w:ascii="Times New Roman" w:hAnsi="Times New Roman" w:cs="Times New Roman"/>
          <w:sz w:val="23"/>
          <w:szCs w:val="23"/>
        </w:rPr>
        <w:t>качес</w:t>
      </w:r>
      <w:r w:rsidR="0068011C">
        <w:rPr>
          <w:rFonts w:ascii="Times New Roman" w:hAnsi="Times New Roman" w:cs="Times New Roman"/>
          <w:sz w:val="23"/>
          <w:szCs w:val="23"/>
        </w:rPr>
        <w:t xml:space="preserve">тва </w:t>
      </w:r>
      <w:r w:rsidR="008806AB">
        <w:rPr>
          <w:rFonts w:ascii="Times New Roman" w:hAnsi="Times New Roman" w:cs="Times New Roman"/>
          <w:sz w:val="23"/>
          <w:szCs w:val="23"/>
        </w:rPr>
        <w:t>товара</w:t>
      </w:r>
      <w:r w:rsidR="0068011C">
        <w:rPr>
          <w:rFonts w:ascii="Times New Roman" w:hAnsi="Times New Roman" w:cs="Times New Roman"/>
          <w:sz w:val="23"/>
          <w:szCs w:val="23"/>
        </w:rPr>
        <w:t>.</w:t>
      </w:r>
    </w:p>
    <w:p w14:paraId="0ADACEB3" w14:textId="4C3E9A36" w:rsidR="00856A7B" w:rsidRPr="008B0684" w:rsidRDefault="00856A7B" w:rsidP="00856A7B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6"/>
          <w:szCs w:val="26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3"/>
          <w:szCs w:val="23"/>
        </w:rPr>
        <w:t>е) с</w:t>
      </w:r>
      <w:r w:rsidRPr="008B0684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правка об отсутствии задолженности по платежам в бюджеты всех уровней и государственные внебю</w:t>
      </w:r>
      <w:r w:rsidRPr="008B0684">
        <w:rPr>
          <w:rFonts w:ascii="Times New Roman" w:eastAsiaTheme="minorEastAsia" w:hAnsi="Times New Roman" w:cs="Times New Roman"/>
          <w:sz w:val="24"/>
          <w:szCs w:val="24"/>
          <w:lang w:eastAsia="ru-RU"/>
        </w:rPr>
        <w:t>д</w:t>
      </w:r>
      <w:r w:rsidRPr="008B0684">
        <w:rPr>
          <w:rFonts w:ascii="Times New Roman" w:eastAsiaTheme="minorEastAsia" w:hAnsi="Times New Roman" w:cs="Times New Roman"/>
          <w:sz w:val="24"/>
          <w:szCs w:val="24"/>
          <w:lang w:eastAsia="ru-RU"/>
        </w:rPr>
        <w:t>жетные фонды</w:t>
      </w:r>
      <w:r w:rsidRPr="008B0684">
        <w:rPr>
          <w:rFonts w:ascii="Times New Roman" w:eastAsiaTheme="minorEastAsia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</w:p>
    <w:p w14:paraId="63F4028A" w14:textId="77777777" w:rsidR="004061BB" w:rsidRPr="00AD7541" w:rsidRDefault="0069387E" w:rsidP="00856A7B">
      <w:pPr>
        <w:spacing w:after="0" w:line="240" w:lineRule="auto"/>
        <w:ind w:firstLine="708"/>
        <w:rPr>
          <w:rFonts w:ascii="Times New Roman" w:hAnsi="Times New Roman" w:cs="Times New Roman"/>
          <w:sz w:val="23"/>
          <w:szCs w:val="23"/>
        </w:rPr>
      </w:pPr>
      <w:bookmarkStart w:id="1" w:name="_GoBack"/>
      <w:bookmarkEnd w:id="1"/>
      <w:r w:rsidRPr="00AD7541">
        <w:rPr>
          <w:rFonts w:ascii="Times New Roman" w:hAnsi="Times New Roman" w:cs="Times New Roman"/>
          <w:sz w:val="23"/>
          <w:szCs w:val="23"/>
          <w:u w:val="single"/>
        </w:rPr>
        <w:t>Примечание:</w:t>
      </w:r>
    </w:p>
    <w:p w14:paraId="23125156" w14:textId="77777777" w:rsidR="004061BB" w:rsidRDefault="006938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1. Участник закупки вправе подтвердить содержащиеся в заявке сведения, приложив к ней дополнительные документы.</w:t>
      </w:r>
    </w:p>
    <w:p w14:paraId="10C7049F" w14:textId="77777777" w:rsidR="004061BB" w:rsidRPr="00AD7541" w:rsidRDefault="006938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2. Все листы поданной в письменной форме заявки на участие в закупке, все листы тома такой заявки </w:t>
      </w:r>
      <w:r w:rsidRPr="00AD7541">
        <w:rPr>
          <w:rFonts w:ascii="Times New Roman" w:hAnsi="Times New Roman" w:cs="Times New Roman"/>
          <w:sz w:val="23"/>
          <w:szCs w:val="23"/>
        </w:rPr>
        <w:t>должны быть прошиты и пронумерованы.</w:t>
      </w:r>
    </w:p>
    <w:p w14:paraId="3E08F9F7" w14:textId="77777777" w:rsidR="004061BB" w:rsidRDefault="006938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lastRenderedPageBreak/>
        <w:t>3. Заявка на участие в закупке и том такой заявки должны содержать</w:t>
      </w:r>
      <w:r>
        <w:rPr>
          <w:rFonts w:ascii="Times New Roman" w:hAnsi="Times New Roman" w:cs="Times New Roman"/>
          <w:sz w:val="23"/>
          <w:szCs w:val="23"/>
        </w:rPr>
        <w:br/>
      </w:r>
      <w:r w:rsidRPr="00AD7541">
        <w:rPr>
          <w:rFonts w:ascii="Times New Roman" w:hAnsi="Times New Roman" w:cs="Times New Roman"/>
          <w:sz w:val="23"/>
          <w:szCs w:val="23"/>
        </w:rPr>
        <w:t>опись в</w:t>
      </w:r>
      <w:r>
        <w:rPr>
          <w:rFonts w:ascii="Times New Roman" w:hAnsi="Times New Roman" w:cs="Times New Roman"/>
          <w:sz w:val="23"/>
          <w:szCs w:val="23"/>
        </w:rPr>
        <w:t>ходящих в их состав документов, быть скреплены печатью участника</w:t>
      </w:r>
      <w:r>
        <w:rPr>
          <w:rFonts w:ascii="Times New Roman" w:hAnsi="Times New Roman" w:cs="Times New Roman"/>
          <w:sz w:val="23"/>
          <w:szCs w:val="23"/>
        </w:rPr>
        <w:br/>
        <w:t>закупки при наличии печати (для юридического лица) и подписаны участником закупки или лицом, уполномоченным участником закупки.</w:t>
      </w:r>
    </w:p>
    <w:sectPr w:rsidR="004061BB" w:rsidSect="0052517E">
      <w:pgSz w:w="11906" w:h="16838"/>
      <w:pgMar w:top="567" w:right="566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957969" w14:textId="77777777" w:rsidR="008500C6" w:rsidRDefault="008500C6">
      <w:pPr>
        <w:spacing w:line="240" w:lineRule="auto"/>
      </w:pPr>
      <w:r>
        <w:separator/>
      </w:r>
    </w:p>
  </w:endnote>
  <w:endnote w:type="continuationSeparator" w:id="0">
    <w:p w14:paraId="2C31A8EC" w14:textId="77777777" w:rsidR="008500C6" w:rsidRDefault="008500C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AFC166" w14:textId="77777777" w:rsidR="008500C6" w:rsidRDefault="008500C6">
      <w:pPr>
        <w:spacing w:after="0" w:line="240" w:lineRule="auto"/>
      </w:pPr>
      <w:r>
        <w:separator/>
      </w:r>
    </w:p>
  </w:footnote>
  <w:footnote w:type="continuationSeparator" w:id="0">
    <w:p w14:paraId="748A1ED5" w14:textId="77777777" w:rsidR="008500C6" w:rsidRDefault="008500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3E66"/>
    <w:rsid w:val="00116DEF"/>
    <w:rsid w:val="001E723C"/>
    <w:rsid w:val="002B7344"/>
    <w:rsid w:val="003665DD"/>
    <w:rsid w:val="00370CBE"/>
    <w:rsid w:val="00376A3B"/>
    <w:rsid w:val="003F04AE"/>
    <w:rsid w:val="004061BB"/>
    <w:rsid w:val="00433E66"/>
    <w:rsid w:val="00465F3B"/>
    <w:rsid w:val="004E17F7"/>
    <w:rsid w:val="00516DEC"/>
    <w:rsid w:val="0052517E"/>
    <w:rsid w:val="005B151D"/>
    <w:rsid w:val="005C2079"/>
    <w:rsid w:val="005E15A6"/>
    <w:rsid w:val="00626789"/>
    <w:rsid w:val="0068011C"/>
    <w:rsid w:val="0069387E"/>
    <w:rsid w:val="00751964"/>
    <w:rsid w:val="007767F4"/>
    <w:rsid w:val="008500C6"/>
    <w:rsid w:val="00856A7B"/>
    <w:rsid w:val="008806AB"/>
    <w:rsid w:val="00887A0C"/>
    <w:rsid w:val="008E65F2"/>
    <w:rsid w:val="008F6302"/>
    <w:rsid w:val="00962DBC"/>
    <w:rsid w:val="009839A2"/>
    <w:rsid w:val="0099071E"/>
    <w:rsid w:val="00994636"/>
    <w:rsid w:val="009A715D"/>
    <w:rsid w:val="00A63A36"/>
    <w:rsid w:val="00AD7541"/>
    <w:rsid w:val="00AF1616"/>
    <w:rsid w:val="00B31DB2"/>
    <w:rsid w:val="00BC1F4E"/>
    <w:rsid w:val="00C471EE"/>
    <w:rsid w:val="00CA7747"/>
    <w:rsid w:val="00CC7427"/>
    <w:rsid w:val="00CD550E"/>
    <w:rsid w:val="00D67BE8"/>
    <w:rsid w:val="00EB3171"/>
    <w:rsid w:val="00F4596E"/>
    <w:rsid w:val="729D2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BE0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character" w:customStyle="1" w:styleId="1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556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31</cp:revision>
  <cp:lastPrinted>2021-03-18T06:40:00Z</cp:lastPrinted>
  <dcterms:created xsi:type="dcterms:W3CDTF">2021-02-17T14:56:00Z</dcterms:created>
  <dcterms:modified xsi:type="dcterms:W3CDTF">2022-01-09T14:45:00Z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1033-11.2.0.10017</vt:lpwstr>
  </property>
</Properties>
</file>